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2"/>
          <w:szCs w:val="32"/>
        </w:rPr>
      </w:pPr>
      <w:r w:rsidDel="00000000" w:rsidR="00000000" w:rsidRPr="00000000">
        <w:rPr>
          <w:b w:val="1"/>
          <w:bCs w:val="1"/>
          <w:sz w:val="32"/>
          <w:szCs w:val="32"/>
          <w:rtl w:val="0"/>
        </w:rPr>
        <w:t xml:space="preserve">Legacy Band Fall Fundraisers</w:t>
      </w:r>
    </w:p>
    <w:p w:rsidR="00000000" w:rsidDel="00000000" w:rsidP="00000000" w:rsidRDefault="00000000" w:rsidRPr="00000000" w14:paraId="00000002">
      <w:pPr>
        <w:rPr/>
      </w:pPr>
      <w:r w:rsidDel="00000000" w:rsidR="00000000" w:rsidRPr="00000000">
        <w:rPr>
          <w:rtl w:val="0"/>
        </w:rPr>
        <w:t xml:space="preserve">We will be selling Butter Braids and Mixed Evergreen Wreaths for our fall fundraisers this year. </w:t>
      </w:r>
      <w:r w:rsidDel="00000000" w:rsidR="00000000" w:rsidRPr="00000000">
        <w:rPr>
          <w:b w:val="1"/>
          <w:bCs w:val="1"/>
          <w:rtl w:val="0"/>
        </w:rPr>
        <w:t xml:space="preserve">The sales window for </w:t>
      </w:r>
      <w:r w:rsidDel="00000000" w:rsidR="00000000" w:rsidRPr="00000000">
        <w:rPr>
          <w:b w:val="1"/>
          <w:bCs w:val="1"/>
          <w:u w:val="single"/>
          <w:rtl w:val="0"/>
        </w:rPr>
        <w:t xml:space="preserve">both</w:t>
      </w:r>
      <w:r w:rsidDel="00000000" w:rsidR="00000000" w:rsidRPr="00000000">
        <w:rPr>
          <w:b w:val="1"/>
          <w:bCs w:val="1"/>
          <w:rtl w:val="0"/>
        </w:rPr>
        <w:t xml:space="preserve"> is October 9-Oct 30.</w:t>
      </w:r>
      <w:r w:rsidDel="00000000" w:rsidR="00000000" w:rsidRPr="00000000">
        <w:rPr>
          <w:rtl w:val="0"/>
        </w:rPr>
        <w:t xml:space="preserve">  Funds for these fundraisers can go towards your student ledger if you’ve already met this year’s fundraising goal (FRG). Please see specific information for each fundraiser below.  Questions can be emailed to </w:t>
      </w:r>
      <w:hyperlink r:id="rId7">
        <w:r w:rsidDel="00000000" w:rsidR="00000000" w:rsidRPr="00000000">
          <w:rPr>
            <w:color w:val="0563c1"/>
            <w:u w:val="single"/>
            <w:rtl w:val="0"/>
          </w:rPr>
          <w:t xml:space="preserve">fundraising@legacybands.org</w:t>
        </w:r>
      </w:hyperlink>
      <w:r w:rsidDel="00000000" w:rsidR="00000000" w:rsidRPr="00000000">
        <w:rPr>
          <w:rtl w:val="0"/>
        </w:rPr>
        <w:t xml:space="preserve"> or contact Nicole Gallen at  404-245-5502.</w:t>
      </w:r>
    </w:p>
    <w:p w:rsidR="00000000" w:rsidDel="00000000" w:rsidP="00000000" w:rsidRDefault="00000000" w:rsidRPr="00000000" w14:paraId="00000003">
      <w:pPr>
        <w:rPr>
          <w:b w:val="1"/>
          <w:bCs w:val="1"/>
          <w:i w:val="1"/>
          <w:iCs w:val="1"/>
          <w:sz w:val="26"/>
          <w:szCs w:val="26"/>
          <w:u w:val="single"/>
        </w:rPr>
      </w:pPr>
      <w:r w:rsidDel="00000000" w:rsidR="00000000" w:rsidRPr="00000000">
        <w:rPr>
          <w:b w:val="1"/>
          <w:bCs w:val="1"/>
          <w:i w:val="1"/>
          <w:iCs w:val="1"/>
          <w:sz w:val="26"/>
          <w:szCs w:val="26"/>
          <w:u w:val="single"/>
          <w:rtl w:val="0"/>
        </w:rPr>
        <w:t xml:space="preserve">Butter Braid Pastries, Croissant Crowns, Cake Rolls &amp; Gluten-Free Cookie Dough</w:t>
      </w:r>
    </w:p>
    <w:p w:rsidR="00000000" w:rsidDel="00000000" w:rsidP="00000000" w:rsidRDefault="00000000" w:rsidRPr="00000000" w14:paraId="00000004">
      <w:pPr>
        <w:rPr/>
      </w:pPr>
      <w:r w:rsidDel="00000000" w:rsidR="00000000" w:rsidRPr="00000000">
        <w:rPr>
          <w:rtl w:val="0"/>
        </w:rPr>
        <w:t xml:space="preserve">Butter Braids are delicious, easy to sell and great for entertaining! You may choose to use the online store and/or the paper order form. We receive 40% of sales. The attached flyer includes flavors and pricing. There are even more flavors on-line.  Butter Braids and gluten-free cookie dough are $17 ($6.80 to your FRG).  Cake Rolls are $16 ($6.40  to your FRG). Croissant Crowns are $22 ($8.80  to your FRG).  Items will be delivered </w:t>
      </w:r>
      <w:r w:rsidDel="00000000" w:rsidR="00000000" w:rsidRPr="00000000">
        <w:rPr>
          <w:b w:val="1"/>
          <w:bCs w:val="1"/>
          <w:rtl w:val="0"/>
        </w:rPr>
        <w:t xml:space="preserve">frozen</w:t>
      </w:r>
      <w:r w:rsidDel="00000000" w:rsidR="00000000" w:rsidRPr="00000000">
        <w:rPr>
          <w:rtl w:val="0"/>
        </w:rPr>
        <w:t xml:space="preserve"> on </w:t>
      </w:r>
      <w:r w:rsidDel="00000000" w:rsidR="00000000" w:rsidRPr="00000000">
        <w:rPr>
          <w:b w:val="1"/>
          <w:bCs w:val="1"/>
          <w:rtl w:val="0"/>
        </w:rPr>
        <w:t xml:space="preserve">Wednesday</w:t>
      </w:r>
      <w:r w:rsidDel="00000000" w:rsidR="00000000" w:rsidRPr="00000000">
        <w:rPr>
          <w:rtl w:val="0"/>
        </w:rPr>
        <w:t xml:space="preserve">, </w:t>
      </w:r>
      <w:r w:rsidDel="00000000" w:rsidR="00000000" w:rsidRPr="00000000">
        <w:rPr>
          <w:b w:val="1"/>
          <w:bCs w:val="1"/>
          <w:rtl w:val="0"/>
        </w:rPr>
        <w:t xml:space="preserve">November 18th </w:t>
      </w:r>
      <w:r w:rsidDel="00000000" w:rsidR="00000000" w:rsidRPr="00000000">
        <w:rPr>
          <w:rtl w:val="0"/>
        </w:rPr>
        <w:t xml:space="preserve">(delivery location TBD). </w:t>
      </w:r>
      <w:r w:rsidDel="00000000" w:rsidR="00000000" w:rsidRPr="00000000">
        <w:rPr>
          <w:sz w:val="24"/>
          <w:szCs w:val="24"/>
          <w:rtl w:val="0"/>
        </w:rPr>
        <w:t xml:space="preserve">Checks should be made out to </w:t>
      </w:r>
      <w:r w:rsidDel="00000000" w:rsidR="00000000" w:rsidRPr="00000000">
        <w:rPr>
          <w:b w:val="1"/>
          <w:bCs w:val="1"/>
          <w:sz w:val="24"/>
          <w:szCs w:val="24"/>
          <w:rtl w:val="0"/>
        </w:rPr>
        <w:t xml:space="preserve">Legacy Band Boosters.</w:t>
      </w:r>
      <w:r w:rsidDel="00000000" w:rsidR="00000000" w:rsidRPr="00000000">
        <w:rPr>
          <w:sz w:val="24"/>
          <w:szCs w:val="24"/>
          <w:rtl w:val="0"/>
        </w:rPr>
        <w:t xml:space="preserve">  </w:t>
      </w:r>
      <w:r w:rsidDel="00000000" w:rsidR="00000000" w:rsidRPr="00000000">
        <w:rPr>
          <w:sz w:val="24"/>
          <w:szCs w:val="24"/>
          <w:u w:val="single"/>
          <w:rtl w:val="0"/>
        </w:rPr>
        <w:t xml:space="preserve">If your customers pay in cash, please keep the cash, and write a check to Legacy Band Boosters</w:t>
      </w:r>
      <w:r w:rsidDel="00000000" w:rsidR="00000000" w:rsidRPr="00000000">
        <w:rPr>
          <w:sz w:val="24"/>
          <w:szCs w:val="24"/>
          <w:rtl w:val="0"/>
        </w:rPr>
        <w:t xml:space="preserve">.  This gives us a much better way to track orders and follow-up with questions. </w:t>
      </w:r>
      <w:r w:rsidDel="00000000" w:rsidR="00000000" w:rsidRPr="00000000">
        <w:rPr>
          <w:b w:val="1"/>
          <w:bCs w:val="1"/>
          <w:sz w:val="24"/>
          <w:szCs w:val="24"/>
          <w:rtl w:val="0"/>
        </w:rPr>
        <w:t xml:space="preserve">Paper orders and checks are due in the </w:t>
      </w:r>
      <w:r w:rsidDel="00000000" w:rsidR="00000000" w:rsidRPr="00000000">
        <w:rPr>
          <w:b w:val="1"/>
          <w:bCs w:val="1"/>
          <w:sz w:val="24"/>
          <w:szCs w:val="24"/>
          <w:u w:val="single"/>
          <w:rtl w:val="0"/>
        </w:rPr>
        <w:t xml:space="preserve">band box</w:t>
      </w:r>
      <w:r w:rsidDel="00000000" w:rsidR="00000000" w:rsidRPr="00000000">
        <w:rPr>
          <w:b w:val="1"/>
          <w:bCs w:val="1"/>
          <w:sz w:val="24"/>
          <w:szCs w:val="24"/>
          <w:rtl w:val="0"/>
        </w:rPr>
        <w:t xml:space="preserve"> on or before</w:t>
      </w:r>
      <w:r w:rsidDel="00000000" w:rsidR="00000000" w:rsidRPr="00000000">
        <w:rPr>
          <w:b w:val="1"/>
          <w:bCs w:val="1"/>
          <w:sz w:val="24"/>
          <w:szCs w:val="24"/>
          <w:u w:val="single"/>
          <w:rtl w:val="0"/>
        </w:rPr>
        <w:t xml:space="preserve"> Oct 30 at 8:00 am</w:t>
      </w:r>
      <w:r w:rsidDel="00000000" w:rsidR="00000000" w:rsidRPr="00000000">
        <w:rPr>
          <w:b w:val="1"/>
          <w:bCs w:val="1"/>
          <w:sz w:val="24"/>
          <w:szCs w:val="24"/>
          <w:rtl w:val="0"/>
        </w:rPr>
        <w:t xml:space="preserve">.</w:t>
      </w:r>
      <w:r w:rsidDel="00000000" w:rsidR="00000000" w:rsidRPr="00000000">
        <w:rPr>
          <w:sz w:val="24"/>
          <w:szCs w:val="24"/>
          <w:rtl w:val="0"/>
        </w:rPr>
        <w:t xml:space="preserve"> Use the seller registration link below to set up your student’s store; and then share the online ordering link via email and social media. The customer will need to pick your student’s name from the online store to credit your student’s account.</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wp:posOffset>
            </wp:positionH>
            <wp:positionV relativeFrom="paragraph">
              <wp:posOffset>1270</wp:posOffset>
            </wp:positionV>
            <wp:extent cx="3822700" cy="1307314"/>
            <wp:effectExtent b="0" l="0" r="0" t="0"/>
            <wp:wrapSquare wrapText="bothSides" distB="0" distT="0" distL="114300" distR="114300"/>
            <wp:docPr descr="A picture containing food&#10;&#10;Description automatically generated" id="14" name="image1.jpg"/>
            <a:graphic>
              <a:graphicData uri="http://schemas.openxmlformats.org/drawingml/2006/picture">
                <pic:pic>
                  <pic:nvPicPr>
                    <pic:cNvPr descr="A picture containing food&#10;&#10;Description automatically generated" id="0" name="image1.jpg"/>
                    <pic:cNvPicPr preferRelativeResize="0"/>
                  </pic:nvPicPr>
                  <pic:blipFill>
                    <a:blip r:embed="rId8"/>
                    <a:srcRect b="0" l="0" r="0" t="0"/>
                    <a:stretch>
                      <a:fillRect/>
                    </a:stretch>
                  </pic:blipFill>
                  <pic:spPr>
                    <a:xfrm>
                      <a:off x="0" y="0"/>
                      <a:ext cx="3822700" cy="1307314"/>
                    </a:xfrm>
                    <a:prstGeom prst="rect"/>
                    <a:ln/>
                  </pic:spPr>
                </pic:pic>
              </a:graphicData>
            </a:graphic>
          </wp:anchor>
        </w:drawing>
      </w:r>
    </w:p>
    <w:p w:rsidR="00000000" w:rsidDel="00000000" w:rsidP="00000000" w:rsidRDefault="00000000" w:rsidRPr="00000000" w14:paraId="00000005">
      <w:pPr>
        <w:rPr/>
      </w:pPr>
      <w:r w:rsidDel="00000000" w:rsidR="00000000" w:rsidRPr="00000000">
        <w:rPr>
          <w:b w:val="1"/>
          <w:bCs w:val="1"/>
          <w:rtl w:val="0"/>
        </w:rPr>
        <w:t xml:space="preserve"> Seller Registration: </w:t>
      </w:r>
      <w:hyperlink r:id="rId9">
        <w:r w:rsidDel="00000000" w:rsidR="00000000" w:rsidRPr="00000000">
          <w:rPr>
            <w:b w:val="1"/>
            <w:bCs w:val="1"/>
            <w:color w:val="1155cc"/>
            <w:u w:val="single"/>
            <w:rtl w:val="0"/>
          </w:rPr>
          <w:t xml:space="preserve">https://portal.myfundraisingplace.com/register-seller/3c69fbcb-dd8c-40df-9bfd-02dcc7e10b2a</w:t>
        </w:r>
      </w:hyperlink>
      <w:r w:rsidDel="00000000" w:rsidR="00000000" w:rsidRPr="00000000">
        <w:rPr>
          <w:rtl w:val="0"/>
        </w:rPr>
      </w:r>
    </w:p>
    <w:p w:rsidR="00000000" w:rsidDel="00000000" w:rsidP="00000000" w:rsidRDefault="00000000" w:rsidRPr="00000000" w14:paraId="00000006">
      <w:pPr>
        <w:rPr>
          <w:b w:val="1"/>
          <w:bCs w:val="1"/>
          <w:color w:val="980000"/>
          <w:u w:val="single"/>
        </w:rPr>
      </w:pPr>
      <w:r w:rsidDel="00000000" w:rsidR="00000000" w:rsidRPr="00000000">
        <w:rPr>
          <w:rtl w:val="0"/>
        </w:rPr>
        <w:t xml:space="preserve"> </w:t>
      </w:r>
      <w:r w:rsidDel="00000000" w:rsidR="00000000" w:rsidRPr="00000000">
        <w:rPr>
          <w:b w:val="1"/>
          <w:bCs w:val="1"/>
          <w:rtl w:val="0"/>
        </w:rPr>
        <w:t xml:space="preserve">Online Ordering:</w:t>
      </w:r>
      <w:r w:rsidDel="00000000" w:rsidR="00000000" w:rsidRPr="00000000">
        <w:rPr>
          <w:rtl w:val="0"/>
        </w:rPr>
        <w:t xml:space="preserve"> </w:t>
      </w:r>
      <w:hyperlink r:id="rId10">
        <w:r w:rsidDel="00000000" w:rsidR="00000000" w:rsidRPr="00000000">
          <w:rPr>
            <w:b w:val="1"/>
            <w:bCs w:val="1"/>
            <w:color w:val="1155cc"/>
            <w:u w:val="single"/>
            <w:rtl w:val="0"/>
          </w:rPr>
          <w:t xml:space="preserve">https://store.myfundraisingplace.com/3c69fbcb-dd8c-40df-9bfd-02dcc7e10b2a</w:t>
        </w:r>
      </w:hyperlink>
      <w:r w:rsidDel="00000000" w:rsidR="00000000" w:rsidRPr="00000000">
        <w:rPr>
          <w:rtl w:val="0"/>
        </w:rPr>
      </w:r>
    </w:p>
    <w:p w:rsidR="00000000" w:rsidDel="00000000" w:rsidP="00000000" w:rsidRDefault="00000000" w:rsidRPr="00000000" w14:paraId="00000007">
      <w:pPr>
        <w:pBdr>
          <w:top w:color="000000" w:space="1" w:sz="18" w:val="single"/>
        </w:pBdr>
        <w:spacing w:after="150" w:lineRule="auto"/>
        <w:rPr>
          <w:b w:val="1"/>
          <w:bCs w:val="1"/>
          <w:i w:val="1"/>
          <w:iCs w:val="1"/>
          <w:sz w:val="26"/>
          <w:szCs w:val="26"/>
          <w:u w:val="single"/>
        </w:rPr>
      </w:pPr>
      <w:r w:rsidDel="00000000" w:rsidR="00000000" w:rsidRPr="00000000">
        <w:rPr>
          <w:b w:val="1"/>
          <w:bCs w:val="1"/>
          <w:i w:val="1"/>
          <w:iCs w:val="1"/>
          <w:sz w:val="26"/>
          <w:szCs w:val="26"/>
          <w:u w:val="single"/>
          <w:rtl w:val="0"/>
        </w:rPr>
        <w:t xml:space="preserve">Mixed Evergreen Wreaths from Sherwood Forest Farms</w:t>
      </w:r>
      <w:r w:rsidDel="00000000" w:rsidR="00000000" w:rsidRPr="00000000">
        <w:drawing>
          <wp:anchor allowOverlap="1" behindDoc="0" distB="0" distT="0" distL="114300" distR="114300" hidden="0" layoutInCell="1" locked="0" relativeHeight="0" simplePos="0">
            <wp:simplePos x="0" y="0"/>
            <wp:positionH relativeFrom="column">
              <wp:posOffset>4</wp:posOffset>
            </wp:positionH>
            <wp:positionV relativeFrom="paragraph">
              <wp:posOffset>45085</wp:posOffset>
            </wp:positionV>
            <wp:extent cx="1111250" cy="1101090"/>
            <wp:effectExtent b="0" l="0" r="0" t="0"/>
            <wp:wrapSquare wrapText="bothSides" distB="0" distT="0" distL="114300" distR="114300"/>
            <wp:docPr descr="A christmas tree with a red bow&#10;&#10;Description automatically generated with medium confidence" id="16" name="image3.jpg"/>
            <a:graphic>
              <a:graphicData uri="http://schemas.openxmlformats.org/drawingml/2006/picture">
                <pic:pic>
                  <pic:nvPicPr>
                    <pic:cNvPr descr="A christmas tree with a red bow&#10;&#10;Description automatically generated with medium confidence" id="0" name="image3.jpg"/>
                    <pic:cNvPicPr preferRelativeResize="0"/>
                  </pic:nvPicPr>
                  <pic:blipFill>
                    <a:blip r:embed="rId11"/>
                    <a:srcRect b="0" l="0" r="0" t="0"/>
                    <a:stretch>
                      <a:fillRect/>
                    </a:stretch>
                  </pic:blipFill>
                  <pic:spPr>
                    <a:xfrm>
                      <a:off x="0" y="0"/>
                      <a:ext cx="1111250" cy="1101090"/>
                    </a:xfrm>
                    <a:prstGeom prst="rect"/>
                    <a:ln/>
                  </pic:spPr>
                </pic:pic>
              </a:graphicData>
            </a:graphic>
          </wp:anchor>
        </w:drawing>
      </w:r>
    </w:p>
    <w:p w:rsidR="00000000" w:rsidDel="00000000" w:rsidP="00000000" w:rsidRDefault="00000000" w:rsidRPr="00000000" w14:paraId="00000008">
      <w:pPr>
        <w:rPr>
          <w:b w:val="1"/>
          <w:bCs w:val="1"/>
        </w:rPr>
      </w:pPr>
      <w:bookmarkStart w:colFirst="0" w:colLast="0" w:name="_heading=h.gjdgxs" w:id="0"/>
      <w:bookmarkEnd w:id="0"/>
      <w:r w:rsidDel="00000000" w:rsidR="00000000" w:rsidRPr="00000000">
        <w:rPr>
          <w:color w:val="000000"/>
          <w:rtl w:val="0"/>
        </w:rPr>
        <w:t xml:space="preserve">We are selling 22” and 28” Mixed Evergreen Wreaths. These wreaths are beautiful and long-lasting.  Your customers will have the option of choosing to have you deliver the wreaths (saving on shipping) or they can choose direct delivery (shipping cost is added to the price). </w:t>
      </w:r>
      <w:r w:rsidDel="00000000" w:rsidR="00000000" w:rsidRPr="00000000">
        <w:rPr>
          <w:i w:val="1"/>
          <w:iCs w:val="1"/>
          <w:color w:val="000000"/>
          <w:rtl w:val="0"/>
        </w:rPr>
        <w:t xml:space="preserve">Note: Out-of-state shipments </w:t>
      </w:r>
      <w:r w:rsidDel="00000000" w:rsidR="00000000" w:rsidRPr="00000000">
        <w:rPr>
          <w:i w:val="1"/>
          <w:iCs w:val="1"/>
          <w:color w:val="000000"/>
          <w:u w:val="single"/>
          <w:rtl w:val="0"/>
        </w:rPr>
        <w:t xml:space="preserve">may</w:t>
      </w:r>
      <w:r w:rsidDel="00000000" w:rsidR="00000000" w:rsidRPr="00000000">
        <w:rPr>
          <w:i w:val="1"/>
          <w:iCs w:val="1"/>
          <w:color w:val="000000"/>
          <w:rtl w:val="0"/>
        </w:rPr>
        <w:t xml:space="preserve"> include sales tax paid out of student’s profits.</w:t>
      </w:r>
      <w:r w:rsidDel="00000000" w:rsidR="00000000" w:rsidRPr="00000000">
        <w:rPr>
          <w:color w:val="000000"/>
          <w:rtl w:val="0"/>
        </w:rPr>
        <w:t xml:space="preserve"> </w:t>
      </w:r>
      <w:r w:rsidDel="00000000" w:rsidR="00000000" w:rsidRPr="00000000">
        <w:rPr>
          <w:b w:val="1"/>
          <w:bCs w:val="1"/>
          <w:rtl w:val="0"/>
        </w:rPr>
        <w:t xml:space="preserve">Local Delivery</w:t>
      </w:r>
      <w:r w:rsidDel="00000000" w:rsidR="00000000" w:rsidRPr="00000000">
        <w:rPr>
          <w:rtl w:val="0"/>
        </w:rPr>
        <w:t xml:space="preserve"> (wreaths that you deliver): </w:t>
      </w:r>
      <w:r w:rsidDel="00000000" w:rsidR="00000000" w:rsidRPr="00000000">
        <w:rPr>
          <w:color w:val="000000"/>
          <w:rtl w:val="0"/>
        </w:rPr>
        <w:t xml:space="preserve">22” wreaths are $</w:t>
      </w:r>
      <w:r w:rsidDel="00000000" w:rsidR="00000000" w:rsidRPr="00000000">
        <w:rPr>
          <w:rtl w:val="0"/>
        </w:rPr>
        <w:t xml:space="preserve">35 and 28” wreaths are 45</w:t>
      </w:r>
      <w:r w:rsidDel="00000000" w:rsidR="00000000" w:rsidRPr="00000000">
        <w:rPr>
          <w:color w:val="000000"/>
          <w:rtl w:val="0"/>
        </w:rPr>
        <w:t xml:space="preserve"> (~40% goes to your </w:t>
      </w:r>
      <w:r w:rsidDel="00000000" w:rsidR="00000000" w:rsidRPr="00000000">
        <w:rPr>
          <w:rtl w:val="0"/>
        </w:rPr>
        <w:t xml:space="preserve">FRG</w:t>
      </w:r>
      <w:r w:rsidDel="00000000" w:rsidR="00000000" w:rsidRPr="00000000">
        <w:rPr>
          <w:color w:val="000000"/>
          <w:rtl w:val="0"/>
        </w:rPr>
        <w:t xml:space="preserve">).</w:t>
      </w:r>
      <w:r w:rsidDel="00000000" w:rsidR="00000000" w:rsidRPr="00000000">
        <w:rPr>
          <w:rtl w:val="0"/>
        </w:rPr>
        <w:t xml:space="preserve"> </w:t>
      </w:r>
      <w:r w:rsidDel="00000000" w:rsidR="00000000" w:rsidRPr="00000000">
        <w:rPr>
          <w:b w:val="1"/>
          <w:bCs w:val="1"/>
          <w:rtl w:val="0"/>
        </w:rPr>
        <w:t xml:space="preserve">Direct Delivery </w:t>
      </w:r>
      <w:r w:rsidDel="00000000" w:rsidR="00000000" w:rsidRPr="00000000">
        <w:rPr>
          <w:rtl w:val="0"/>
        </w:rPr>
        <w:t xml:space="preserve">(wreaths that are shipped directly to them): </w:t>
      </w:r>
      <w:r w:rsidDel="00000000" w:rsidR="00000000" w:rsidRPr="00000000">
        <w:rPr>
          <w:color w:val="000000"/>
          <w:rtl w:val="0"/>
        </w:rPr>
        <w:t xml:space="preserve"> 2</w:t>
      </w:r>
      <w:r w:rsidDel="00000000" w:rsidR="00000000" w:rsidRPr="00000000">
        <w:rPr>
          <w:rtl w:val="0"/>
        </w:rPr>
        <w:t xml:space="preserve">2</w:t>
      </w:r>
      <w:r w:rsidDel="00000000" w:rsidR="00000000" w:rsidRPr="00000000">
        <w:rPr>
          <w:color w:val="000000"/>
          <w:rtl w:val="0"/>
        </w:rPr>
        <w:t xml:space="preserve">” wreaths are $58</w:t>
      </w:r>
      <w:r w:rsidDel="00000000" w:rsidR="00000000" w:rsidRPr="00000000">
        <w:rPr>
          <w:rtl w:val="0"/>
        </w:rPr>
        <w:t xml:space="preserve"> and 28” wreaths are</w:t>
      </w:r>
      <w:r w:rsidDel="00000000" w:rsidR="00000000" w:rsidRPr="00000000">
        <w:rPr>
          <w:color w:val="000000"/>
          <w:rtl w:val="0"/>
        </w:rPr>
        <w:t xml:space="preserve"> $6</w:t>
      </w:r>
      <w:r w:rsidDel="00000000" w:rsidR="00000000" w:rsidRPr="00000000">
        <w:rPr>
          <w:rtl w:val="0"/>
        </w:rPr>
        <w:t xml:space="preserve">8</w:t>
      </w:r>
      <w:r w:rsidDel="00000000" w:rsidR="00000000" w:rsidRPr="00000000">
        <w:rPr>
          <w:color w:val="000000"/>
          <w:rtl w:val="0"/>
        </w:rPr>
        <w:t xml:space="preserve"> (~</w:t>
      </w:r>
      <w:r w:rsidDel="00000000" w:rsidR="00000000" w:rsidRPr="00000000">
        <w:rPr>
          <w:rtl w:val="0"/>
        </w:rPr>
        <w:t xml:space="preserve">30% </w:t>
      </w:r>
      <w:r w:rsidDel="00000000" w:rsidR="00000000" w:rsidRPr="00000000">
        <w:rPr>
          <w:color w:val="000000"/>
          <w:rtl w:val="0"/>
        </w:rPr>
        <w:t xml:space="preserve">goes to yo</w:t>
      </w:r>
      <w:r w:rsidDel="00000000" w:rsidR="00000000" w:rsidRPr="00000000">
        <w:rPr>
          <w:rtl w:val="0"/>
        </w:rPr>
        <w:t xml:space="preserve">ur FRG</w:t>
      </w:r>
      <w:r w:rsidDel="00000000" w:rsidR="00000000" w:rsidRPr="00000000">
        <w:rPr>
          <w:color w:val="000000"/>
          <w:rtl w:val="0"/>
        </w:rPr>
        <w:t xml:space="preserve">).  </w:t>
      </w:r>
      <w:r w:rsidDel="00000000" w:rsidR="00000000" w:rsidRPr="00000000">
        <w:rPr>
          <w:b w:val="1"/>
          <w:bCs w:val="1"/>
          <w:color w:val="000000"/>
          <w:rtl w:val="0"/>
        </w:rPr>
        <w:t xml:space="preserve">The lo</w:t>
      </w:r>
      <w:r w:rsidDel="00000000" w:rsidR="00000000" w:rsidRPr="00000000">
        <w:rPr>
          <w:b w:val="1"/>
          <w:bCs w:val="1"/>
          <w:rtl w:val="0"/>
        </w:rPr>
        <w:t xml:space="preserve">cal delivery</w:t>
      </w:r>
      <w:r w:rsidDel="00000000" w:rsidR="00000000" w:rsidRPr="00000000">
        <w:rPr>
          <w:b w:val="1"/>
          <w:bCs w:val="1"/>
          <w:color w:val="000000"/>
          <w:rtl w:val="0"/>
        </w:rPr>
        <w:t xml:space="preserve"> wreaths will be delivered </w:t>
      </w:r>
      <w:r w:rsidDel="00000000" w:rsidR="00000000" w:rsidRPr="00000000">
        <w:rPr>
          <w:b w:val="1"/>
          <w:bCs w:val="1"/>
          <w:rtl w:val="0"/>
        </w:rPr>
        <w:t xml:space="preserve">BEFORE </w:t>
      </w:r>
      <w:r w:rsidDel="00000000" w:rsidR="00000000" w:rsidRPr="00000000">
        <w:rPr>
          <w:b w:val="1"/>
          <w:bCs w:val="1"/>
          <w:color w:val="000000"/>
          <w:rtl w:val="0"/>
        </w:rPr>
        <w:t xml:space="preserve">Thanksgiving.</w:t>
      </w:r>
      <w:r w:rsidDel="00000000" w:rsidR="00000000" w:rsidRPr="00000000">
        <w:rPr>
          <w:color w:val="000000"/>
          <w:rtl w:val="0"/>
        </w:rPr>
        <w:t xml:space="preserve"> The attached flyer includes pictures</w:t>
      </w:r>
      <w:r w:rsidDel="00000000" w:rsidR="00000000" w:rsidRPr="00000000">
        <w:rPr>
          <w:rtl w:val="0"/>
        </w:rPr>
        <w:t xml:space="preserve">. </w:t>
      </w:r>
      <w:r w:rsidDel="00000000" w:rsidR="00000000" w:rsidRPr="00000000">
        <w:rPr>
          <w:color w:val="000000"/>
          <w:rtl w:val="0"/>
        </w:rPr>
        <w:t xml:space="preserve"> </w:t>
      </w:r>
      <w:r w:rsidDel="00000000" w:rsidR="00000000" w:rsidRPr="00000000">
        <w:rPr>
          <w:b w:val="1"/>
          <w:bCs w:val="1"/>
          <w:color w:val="000000"/>
          <w:u w:val="single"/>
          <w:rtl w:val="0"/>
        </w:rPr>
        <w:t xml:space="preserve">(Note: we are ONLY selling the 22” and 28” Mixed Evergreen Wreaths, not any other products)</w:t>
      </w:r>
      <w:r w:rsidDel="00000000" w:rsidR="00000000" w:rsidRPr="00000000">
        <w:rPr>
          <w:color w:val="000000"/>
          <w:rtl w:val="0"/>
        </w:rPr>
        <w:t xml:space="preserve">. </w:t>
      </w:r>
      <w:r w:rsidDel="00000000" w:rsidR="00000000" w:rsidRPr="00000000">
        <w:rPr>
          <w:rtl w:val="0"/>
        </w:rPr>
        <w:t xml:space="preserve">We will  be using the Sherwood Forest Farms on-line store for wreath sales. Use the link below to set up the store; and then share via email and social media. Payment for wreath orders is via PayPal or check. Checks should be written out to </w:t>
      </w:r>
      <w:r w:rsidDel="00000000" w:rsidR="00000000" w:rsidRPr="00000000">
        <w:rPr>
          <w:b w:val="1"/>
          <w:bCs w:val="1"/>
          <w:rtl w:val="0"/>
        </w:rPr>
        <w:t xml:space="preserve">Legacy Band Boosters </w:t>
      </w:r>
      <w:r w:rsidDel="00000000" w:rsidR="00000000" w:rsidRPr="00000000">
        <w:rPr>
          <w:rtl w:val="0"/>
        </w:rPr>
        <w:t xml:space="preserve">and placed in the band box. Please include the </w:t>
      </w:r>
      <w:r w:rsidDel="00000000" w:rsidR="00000000" w:rsidRPr="00000000">
        <w:rPr>
          <w:b w:val="1"/>
          <w:bCs w:val="1"/>
          <w:rtl w:val="0"/>
        </w:rPr>
        <w:t xml:space="preserve">order ID number </w:t>
      </w:r>
      <w:r w:rsidDel="00000000" w:rsidR="00000000" w:rsidRPr="00000000">
        <w:rPr>
          <w:rtl w:val="0"/>
        </w:rPr>
        <w:t xml:space="preserve">with the check.</w:t>
      </w:r>
      <w:r w:rsidDel="00000000" w:rsidR="00000000" w:rsidRPr="00000000">
        <w:rPr>
          <w:b w:val="1"/>
          <w:bCs w:val="1"/>
          <w:rtl w:val="0"/>
        </w:rPr>
        <w:t xml:space="preserve"> All checks for wreaths are due in the</w:t>
      </w:r>
      <w:r w:rsidDel="00000000" w:rsidR="00000000" w:rsidRPr="00000000">
        <w:rPr>
          <w:b w:val="1"/>
          <w:bCs w:val="1"/>
          <w:u w:val="single"/>
          <w:rtl w:val="0"/>
        </w:rPr>
        <w:t xml:space="preserve"> band box</w:t>
      </w:r>
      <w:r w:rsidDel="00000000" w:rsidR="00000000" w:rsidRPr="00000000">
        <w:rPr>
          <w:b w:val="1"/>
          <w:bCs w:val="1"/>
          <w:rtl w:val="0"/>
        </w:rPr>
        <w:t xml:space="preserve"> on or before </w:t>
      </w:r>
      <w:r w:rsidDel="00000000" w:rsidR="00000000" w:rsidRPr="00000000">
        <w:rPr>
          <w:b w:val="1"/>
          <w:bCs w:val="1"/>
          <w:u w:val="single"/>
          <w:rtl w:val="0"/>
        </w:rPr>
        <w:t xml:space="preserve">Oct 30 at 8:00 am.</w:t>
      </w:r>
      <w:r w:rsidDel="00000000" w:rsidR="00000000" w:rsidRPr="00000000">
        <w:rPr>
          <w:rtl w:val="0"/>
        </w:rPr>
        <w:t xml:space="preserve"> </w:t>
      </w:r>
      <w:r w:rsidDel="00000000" w:rsidR="00000000" w:rsidRPr="00000000">
        <w:rPr>
          <w:i w:val="1"/>
          <w:iCs w:val="1"/>
          <w:rtl w:val="0"/>
        </w:rPr>
        <w:t xml:space="preserve">Note: PayPal transaction fees are paid out of student’s profits.</w:t>
      </w:r>
      <w:r w:rsidDel="00000000" w:rsidR="00000000" w:rsidRPr="00000000">
        <w:rPr>
          <w:rtl w:val="0"/>
        </w:rPr>
      </w:r>
    </w:p>
    <w:p w:rsidR="00000000" w:rsidDel="00000000" w:rsidP="00000000" w:rsidRDefault="00000000" w:rsidRPr="00000000" w14:paraId="00000009">
      <w:pPr>
        <w:spacing w:after="150" w:lineRule="auto"/>
        <w:rPr>
          <w:b w:val="1"/>
          <w:bCs w:val="1"/>
          <w:color w:val="5b0f00"/>
          <w:sz w:val="24"/>
          <w:szCs w:val="24"/>
          <w:u w:val="single"/>
        </w:rPr>
      </w:pPr>
      <w:r w:rsidDel="00000000" w:rsidR="00000000" w:rsidRPr="00000000">
        <w:rPr>
          <w:b w:val="1"/>
          <w:bCs w:val="1"/>
          <w:rtl w:val="0"/>
        </w:rPr>
        <w:t xml:space="preserve"> Seller Sign Up: </w:t>
      </w:r>
      <w:hyperlink r:id="rId12">
        <w:r w:rsidDel="00000000" w:rsidR="00000000" w:rsidRPr="00000000">
          <w:rPr>
            <w:b w:val="1"/>
            <w:bCs w:val="1"/>
            <w:color w:val="1155cc"/>
            <w:u w:val="single"/>
            <w:rtl w:val="0"/>
          </w:rPr>
          <w:t xml:space="preserve">https://omt.sffwa.com/register/9badd9e8-381e-41cc-a9f8-aabe532835a3</w:t>
        </w:r>
      </w:hyperlink>
      <w:r w:rsidDel="00000000" w:rsidR="00000000" w:rsidRPr="00000000">
        <w:rPr>
          <w:rtl w:val="0"/>
        </w:rPr>
      </w:r>
    </w:p>
    <w:p w:rsidR="00000000" w:rsidDel="00000000" w:rsidP="00000000" w:rsidRDefault="00000000" w:rsidRPr="00000000" w14:paraId="0000000A">
      <w:pPr>
        <w:pBdr>
          <w:top w:color="000000" w:space="1" w:sz="18" w:val="single"/>
          <w:left w:color="000000" w:space="4" w:sz="18" w:val="single"/>
          <w:bottom w:color="000000" w:space="1" w:sz="18" w:val="single"/>
          <w:right w:color="000000" w:space="4" w:sz="18" w:val="single"/>
        </w:pBdr>
        <w:spacing w:after="150" w:lineRule="auto"/>
        <w:rPr>
          <w:b w:val="1"/>
          <w:bCs w:val="1"/>
        </w:rPr>
      </w:pPr>
      <w:r w:rsidDel="00000000" w:rsidR="00000000" w:rsidRPr="00000000">
        <w:rPr>
          <w:sz w:val="24"/>
          <w:szCs w:val="24"/>
          <w:rtl w:val="0"/>
        </w:rPr>
        <w:t xml:space="preserve">Please double-check all your orders and totals before turning them into the</w:t>
      </w:r>
      <w:r w:rsidDel="00000000" w:rsidR="00000000" w:rsidRPr="00000000">
        <w:rPr>
          <w:b w:val="1"/>
          <w:bCs w:val="1"/>
          <w:sz w:val="24"/>
          <w:szCs w:val="24"/>
          <w:u w:val="single"/>
          <w:rtl w:val="0"/>
        </w:rPr>
        <w:t xml:space="preserve"> band box.</w:t>
      </w:r>
      <w:r w:rsidDel="00000000" w:rsidR="00000000" w:rsidRPr="00000000">
        <w:rPr>
          <w:b w:val="1"/>
          <w:bCs w:val="1"/>
          <w:sz w:val="24"/>
          <w:szCs w:val="24"/>
          <w:rtl w:val="0"/>
        </w:rPr>
        <w:t xml:space="preserve">  *</w:t>
      </w:r>
      <w:r w:rsidDel="00000000" w:rsidR="00000000" w:rsidRPr="00000000">
        <w:rPr>
          <w:b w:val="1"/>
          <w:bCs w:val="1"/>
          <w:sz w:val="24"/>
          <w:szCs w:val="24"/>
          <w:u w:val="single"/>
          <w:rtl w:val="0"/>
        </w:rPr>
        <w:t xml:space="preserve">Make sure separate checks are written for each fundraiser</w:t>
      </w:r>
      <w:r w:rsidDel="00000000" w:rsidR="00000000" w:rsidRPr="00000000">
        <w:rPr>
          <w:b w:val="1"/>
          <w:bCs w:val="1"/>
          <w:sz w:val="24"/>
          <w:szCs w:val="24"/>
          <w:rtl w:val="0"/>
        </w:rPr>
        <w:t xml:space="preserve">. </w:t>
      </w:r>
      <w:r w:rsidDel="00000000" w:rsidR="00000000" w:rsidRPr="00000000">
        <w:rPr>
          <w:sz w:val="24"/>
          <w:szCs w:val="24"/>
          <w:rtl w:val="0"/>
        </w:rPr>
        <w:t xml:space="preserve">Checks for</w:t>
      </w:r>
      <w:r w:rsidDel="00000000" w:rsidR="00000000" w:rsidRPr="00000000">
        <w:rPr>
          <w:b w:val="1"/>
          <w:bCs w:val="1"/>
          <w:sz w:val="24"/>
          <w:szCs w:val="24"/>
          <w:rtl w:val="0"/>
        </w:rPr>
        <w:t xml:space="preserve"> wreaths </w:t>
      </w:r>
      <w:r w:rsidDel="00000000" w:rsidR="00000000" w:rsidRPr="00000000">
        <w:rPr>
          <w:sz w:val="24"/>
          <w:szCs w:val="24"/>
          <w:rtl w:val="0"/>
        </w:rPr>
        <w:t xml:space="preserve">and</w:t>
      </w:r>
      <w:r w:rsidDel="00000000" w:rsidR="00000000" w:rsidRPr="00000000">
        <w:rPr>
          <w:b w:val="1"/>
          <w:bCs w:val="1"/>
          <w:sz w:val="24"/>
          <w:szCs w:val="24"/>
          <w:rtl w:val="0"/>
        </w:rPr>
        <w:t xml:space="preserve"> </w:t>
      </w:r>
      <w:r w:rsidDel="00000000" w:rsidR="00000000" w:rsidRPr="00000000">
        <w:rPr>
          <w:sz w:val="24"/>
          <w:szCs w:val="24"/>
          <w:rtl w:val="0"/>
        </w:rPr>
        <w:t xml:space="preserve">paper orders/checks for</w:t>
      </w:r>
      <w:r w:rsidDel="00000000" w:rsidR="00000000" w:rsidRPr="00000000">
        <w:rPr>
          <w:b w:val="1"/>
          <w:bCs w:val="1"/>
          <w:sz w:val="24"/>
          <w:szCs w:val="24"/>
          <w:rtl w:val="0"/>
        </w:rPr>
        <w:t xml:space="preserve"> butter braids </w:t>
      </w:r>
      <w:r w:rsidDel="00000000" w:rsidR="00000000" w:rsidRPr="00000000">
        <w:rPr>
          <w:sz w:val="24"/>
          <w:szCs w:val="24"/>
          <w:rtl w:val="0"/>
        </w:rPr>
        <w:t xml:space="preserve">are</w:t>
      </w:r>
      <w:r w:rsidDel="00000000" w:rsidR="00000000" w:rsidRPr="00000000">
        <w:rPr>
          <w:b w:val="1"/>
          <w:bCs w:val="1"/>
          <w:sz w:val="24"/>
          <w:szCs w:val="24"/>
          <w:rtl w:val="0"/>
        </w:rPr>
        <w:t xml:space="preserve"> due on or before Oct 30 by 8:00 am in the band box. Please note that this is a firm deadline and online stores for both fundraisers will close on Oct. 30th. </w:t>
      </w:r>
      <w:r w:rsidDel="00000000" w:rsidR="00000000" w:rsidRPr="00000000">
        <w:rPr>
          <w:sz w:val="24"/>
          <w:szCs w:val="24"/>
          <w:rtl w:val="0"/>
        </w:rPr>
        <w:t xml:space="preserve">Please direct questions to </w:t>
      </w:r>
      <w:hyperlink r:id="rId13">
        <w:r w:rsidDel="00000000" w:rsidR="00000000" w:rsidRPr="00000000">
          <w:rPr>
            <w:color w:val="0563c1"/>
            <w:sz w:val="24"/>
            <w:szCs w:val="24"/>
            <w:u w:val="single"/>
            <w:rtl w:val="0"/>
          </w:rPr>
          <w:t xml:space="preserve">fundraising@legacybands.org</w:t>
        </w:r>
      </w:hyperlink>
      <w:r w:rsidDel="00000000" w:rsidR="00000000" w:rsidRPr="00000000">
        <w:rPr>
          <w:sz w:val="24"/>
          <w:szCs w:val="24"/>
          <w:rtl w:val="0"/>
        </w:rPr>
        <w:t xml:space="preserve"> or contact Nicole Gallen at 404-245-5502. *</w:t>
      </w:r>
      <w:r w:rsidDel="00000000" w:rsidR="00000000" w:rsidRPr="00000000">
        <w:rPr>
          <w:b w:val="1"/>
          <w:bCs w:val="1"/>
          <w:sz w:val="24"/>
          <w:szCs w:val="24"/>
          <w:rtl w:val="0"/>
        </w:rPr>
        <w:t xml:space="preserve">Orders will only be placed once payment is received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wp:posOffset>
            </wp:positionH>
            <wp:positionV relativeFrom="paragraph">
              <wp:posOffset>17780</wp:posOffset>
            </wp:positionV>
            <wp:extent cx="289560" cy="274320"/>
            <wp:effectExtent b="0" l="0" r="0" t="0"/>
            <wp:wrapSquare wrapText="bothSides" distB="0" distT="0" distL="114300" distR="114300"/>
            <wp:docPr descr="Checkbox Checked with solid fill" id="15" name="image2.png"/>
            <a:graphic>
              <a:graphicData uri="http://schemas.openxmlformats.org/drawingml/2006/picture">
                <pic:pic>
                  <pic:nvPicPr>
                    <pic:cNvPr descr="Checkbox Checked with solid fill" id="0" name="image2.png"/>
                    <pic:cNvPicPr preferRelativeResize="0"/>
                  </pic:nvPicPr>
                  <pic:blipFill>
                    <a:blip r:embed="rId14"/>
                    <a:srcRect b="0" l="0" r="0" t="0"/>
                    <a:stretch>
                      <a:fillRect/>
                    </a:stretch>
                  </pic:blipFill>
                  <pic:spPr>
                    <a:xfrm>
                      <a:off x="0" y="0"/>
                      <a:ext cx="289560" cy="274320"/>
                    </a:xfrm>
                    <a:prstGeom prst="rect"/>
                    <a:ln/>
                  </pic:spPr>
                </pic:pic>
              </a:graphicData>
            </a:graphic>
          </wp:anchor>
        </w:drawing>
      </w:r>
    </w:p>
    <w:sectPr>
      <w:footerReference r:id="rId15" w:type="default"/>
      <w:pgSz w:h="15840" w:w="12240" w:orient="portrait"/>
      <w:pgMar w:bottom="576" w:top="27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B">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character" w:styleId="Hyperlink">
    <w:name w:val="Hyperlink"/>
    <w:basedOn w:val="DefaultParagraphFont"/>
    <w:uiPriority w:val="99"/>
    <w:unhideWhenUsed w:val="1"/>
    <w:rsid w:val="00371C76"/>
    <w:rPr>
      <w:color w:val="0563c1" w:themeColor="hyperlink"/>
      <w:u w:val="single"/>
    </w:rPr>
  </w:style>
  <w:style w:type="character" w:styleId="UnresolvedMention">
    <w:name w:val="Unresolved Mention"/>
    <w:basedOn w:val="DefaultParagraphFont"/>
    <w:uiPriority w:val="99"/>
    <w:semiHidden w:val="1"/>
    <w:unhideWhenUsed w:val="1"/>
    <w:rsid w:val="00371C76"/>
    <w:rPr>
      <w:color w:val="605e5c"/>
      <w:shd w:color="auto" w:fill="e1dfdd" w:val="clear"/>
    </w:rPr>
  </w:style>
  <w:style w:type="character" w:styleId="FollowedHyperlink">
    <w:name w:val="FollowedHyperlink"/>
    <w:basedOn w:val="DefaultParagraphFont"/>
    <w:uiPriority w:val="99"/>
    <w:semiHidden w:val="1"/>
    <w:unhideWhenUsed w:val="1"/>
    <w:rsid w:val="00D60960"/>
    <w:rPr>
      <w:color w:val="954f72" w:themeColor="followedHyperlink"/>
      <w:u w:val="single"/>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0" Type="http://schemas.openxmlformats.org/officeDocument/2006/relationships/hyperlink" Target="https://store.myfundraisingplace.com/3c69fbcb-dd8c-40df-9bfd-02dcc7e10b2a" TargetMode="External"/><Relationship Id="rId13" Type="http://schemas.openxmlformats.org/officeDocument/2006/relationships/hyperlink" Target="mailto:fundraising@legacybands.org" TargetMode="External"/><Relationship Id="rId12" Type="http://schemas.openxmlformats.org/officeDocument/2006/relationships/hyperlink" Target="https://omt.sffwa.com/register/9badd9e8-381e-41cc-a9f8-aabe532835a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ortal.myfundraisingplace.com/register-seller/3c69fbcb-dd8c-40df-9bfd-02dcc7e10b2a" TargetMode="External"/><Relationship Id="rId15" Type="http://schemas.openxmlformats.org/officeDocument/2006/relationships/footer" Target="footer1.xml"/><Relationship Id="rId14"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fundraising@legacybands.org" TargetMode="Externa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ZkdZnC2qp0vprYxhy8RlY/U83A==">CgMxLjAyCGguZ2pkZ3hzOAByITFqRDFqVS11em1xUW9EVHJUMFNJajZPTHYwU0dJU0ZPbQ==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2022-10-09T20:51:00Z</dcterms:created>
  <dc:creator>Brian and Susan SHUYLER</dc:creator>
</cp:coreProperties>
</file>